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3A8" w:rsidRPr="00F563A8" w:rsidRDefault="00F563A8" w:rsidP="00F563A8">
      <w:pPr>
        <w:rPr>
          <w:b/>
          <w:color w:val="0070C0"/>
          <w:sz w:val="32"/>
        </w:rPr>
      </w:pPr>
      <w:r w:rsidRPr="00F563A8">
        <w:rPr>
          <w:b/>
          <w:color w:val="0070C0"/>
          <w:sz w:val="32"/>
        </w:rPr>
        <w:t xml:space="preserve">Памятка «Зимние опасности». </w:t>
      </w:r>
    </w:p>
    <w:p w:rsidR="00F563A8" w:rsidRPr="00F563A8" w:rsidRDefault="00F563A8" w:rsidP="00F563A8">
      <w:pPr>
        <w:rPr>
          <w:b/>
          <w:color w:val="0070C0"/>
          <w:sz w:val="32"/>
        </w:rPr>
      </w:pPr>
      <w:r w:rsidRPr="00F563A8">
        <w:rPr>
          <w:b/>
          <w:color w:val="0070C0"/>
          <w:sz w:val="32"/>
        </w:rPr>
        <w:t xml:space="preserve">Особенности безопасного поведения в зимний период </w:t>
      </w:r>
    </w:p>
    <w:p w:rsidR="00F563A8" w:rsidRDefault="00F563A8" w:rsidP="00F563A8">
      <w:pPr>
        <w:rPr>
          <w:b/>
          <w:sz w:val="32"/>
        </w:rPr>
      </w:pPr>
      <w:bookmarkStart w:id="0" w:name="_GoBack"/>
      <w:bookmarkEnd w:id="0"/>
    </w:p>
    <w:p w:rsidR="00F563A8" w:rsidRDefault="00F563A8" w:rsidP="00F563A8">
      <w:pPr>
        <w:ind w:firstLine="708"/>
        <w:jc w:val="both"/>
        <w:rPr>
          <w:sz w:val="28"/>
        </w:rPr>
      </w:pPr>
      <w:r w:rsidRPr="00F563A8">
        <w:rPr>
          <w:sz w:val="28"/>
        </w:rPr>
        <w:t xml:space="preserve">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расстояния, как до едущего автомобиля, так и до неподвижных предметов. Часто близкие предметы кажутся </w:t>
      </w:r>
      <w:proofErr w:type="gramStart"/>
      <w:r w:rsidRPr="00F563A8">
        <w:rPr>
          <w:sz w:val="28"/>
        </w:rPr>
        <w:t>далекими</w:t>
      </w:r>
      <w:proofErr w:type="gramEnd"/>
      <w:r w:rsidRPr="00F563A8">
        <w:rPr>
          <w:sz w:val="28"/>
        </w:rPr>
        <w:t xml:space="preserve">, а далекие — близкими. Случаются зрительные обманы: неподвижный предмет можно принять </w:t>
      </w:r>
      <w:proofErr w:type="gramStart"/>
      <w:r w:rsidRPr="00F563A8">
        <w:rPr>
          <w:sz w:val="28"/>
        </w:rPr>
        <w:t>за</w:t>
      </w:r>
      <w:proofErr w:type="gramEnd"/>
      <w:r w:rsidRPr="00F563A8">
        <w:rPr>
          <w:sz w:val="28"/>
        </w:rPr>
        <w:t xml:space="preserve"> движущийся, и наоборот. </w:t>
      </w:r>
    </w:p>
    <w:p w:rsidR="00F563A8" w:rsidRDefault="00F563A8" w:rsidP="00F563A8">
      <w:pPr>
        <w:ind w:firstLine="708"/>
        <w:jc w:val="both"/>
        <w:rPr>
          <w:sz w:val="28"/>
        </w:rPr>
      </w:pPr>
      <w:r w:rsidRPr="00F563A8">
        <w:rPr>
          <w:b/>
          <w:color w:val="FF0000"/>
          <w:sz w:val="28"/>
        </w:rPr>
        <w:t>Поэтому в сумерках и темн</w:t>
      </w:r>
      <w:r w:rsidRPr="00F563A8">
        <w:rPr>
          <w:b/>
          <w:color w:val="FF0000"/>
          <w:sz w:val="28"/>
        </w:rPr>
        <w:t>оте будьте особенно внимательны!</w:t>
      </w:r>
      <w:r w:rsidRPr="00F563A8">
        <w:rPr>
          <w:color w:val="FF0000"/>
          <w:sz w:val="28"/>
        </w:rPr>
        <w:t xml:space="preserve"> </w:t>
      </w:r>
      <w:r w:rsidRPr="00F563A8">
        <w:rPr>
          <w:sz w:val="28"/>
        </w:rPr>
        <w:t>Переходите только по надземным или регулируемым переходам. А в случае их отсутствия — при переходе увеличьте безопасное расстояние до автомобиля.</w:t>
      </w:r>
    </w:p>
    <w:p w:rsidR="00F563A8" w:rsidRDefault="00F563A8" w:rsidP="00F563A8">
      <w:pPr>
        <w:ind w:firstLine="708"/>
        <w:jc w:val="both"/>
        <w:rPr>
          <w:sz w:val="28"/>
        </w:rPr>
      </w:pPr>
      <w:r w:rsidRPr="00F563A8">
        <w:rPr>
          <w:sz w:val="28"/>
        </w:rPr>
        <w:t xml:space="preserve"> </w:t>
      </w:r>
      <w:r w:rsidRPr="00F563A8">
        <w:rPr>
          <w:b/>
          <w:color w:val="FF0000"/>
          <w:sz w:val="28"/>
        </w:rPr>
        <w:t>В снегопады заметно ухудшается видимость</w:t>
      </w:r>
      <w:r w:rsidRPr="00F563A8">
        <w:rPr>
          <w:sz w:val="28"/>
        </w:rPr>
        <w:t xml:space="preserve">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В городах улицы посыпают специальными химикатами, чтобы не образовывался снежный накат. В результате даже в умеренный мороз проезжая часть может быть покрыта снежно-водяной кашей, которую в виде взвеси поднимают в воздух колеса проезжающего транспорта. Взвесь оседает на ветровых стеклах автомобилей, мешая водителям следить за дорожной обстановкой. В такой ситуации водителю еще сложнее заметить пешехода! </w:t>
      </w:r>
    </w:p>
    <w:p w:rsidR="00F563A8" w:rsidRDefault="00F563A8" w:rsidP="00F563A8">
      <w:pPr>
        <w:ind w:firstLine="708"/>
        <w:jc w:val="both"/>
        <w:rPr>
          <w:sz w:val="28"/>
        </w:rPr>
      </w:pPr>
      <w:r w:rsidRPr="00F563A8">
        <w:rPr>
          <w:sz w:val="28"/>
        </w:rPr>
        <w:t xml:space="preserve">Яркое солнце, как ни странно, тоже помеха. Яркое солнце и белый снег создают эффект бликов, человек как бы «ослепляется». Поэтому нужно быть крайне внимательным. В снежный накат или гололед повышается вероятность «юза», заноса автомобиля, и, самое главное — непредсказуемо удлиняется тормозной путь. Поэтому обычное (летнее) безопасное для перехода расстояние до машины нужно увеличить в несколько раз. </w:t>
      </w:r>
    </w:p>
    <w:p w:rsidR="00F563A8" w:rsidRDefault="00F563A8" w:rsidP="00F563A8">
      <w:pPr>
        <w:ind w:firstLine="708"/>
        <w:jc w:val="both"/>
        <w:rPr>
          <w:sz w:val="28"/>
        </w:rPr>
      </w:pPr>
      <w:r w:rsidRPr="00F563A8">
        <w:rPr>
          <w:sz w:val="28"/>
        </w:rPr>
        <w:t xml:space="preserve">В оттепель на улице появляются коварные лужи, под которыми скрывается лед. </w:t>
      </w:r>
      <w:r w:rsidRPr="00F563A8">
        <w:rPr>
          <w:b/>
          <w:color w:val="FF0000"/>
          <w:sz w:val="28"/>
        </w:rPr>
        <w:t>Дорога становится очень скользкой!</w:t>
      </w:r>
      <w:r w:rsidRPr="00F563A8">
        <w:rPr>
          <w:color w:val="FF0000"/>
          <w:sz w:val="28"/>
        </w:rPr>
        <w:t xml:space="preserve"> </w:t>
      </w:r>
      <w:r w:rsidRPr="00F563A8">
        <w:rPr>
          <w:sz w:val="28"/>
        </w:rPr>
        <w:t xml:space="preserve">Поэтому при переходе через проезжую часть лучше подождать, пока не будет проезжающих машин. Ни в коем случае не бежать через проезжую часть, даже на переходе! Переходить только шагом и быть внимательным. </w:t>
      </w:r>
    </w:p>
    <w:p w:rsidR="00F563A8" w:rsidRDefault="00F563A8" w:rsidP="00F563A8">
      <w:pPr>
        <w:ind w:firstLine="708"/>
        <w:jc w:val="both"/>
        <w:rPr>
          <w:sz w:val="28"/>
        </w:rPr>
      </w:pPr>
      <w:r w:rsidRPr="00F563A8">
        <w:rPr>
          <w:b/>
          <w:color w:val="FF0000"/>
          <w:sz w:val="28"/>
        </w:rPr>
        <w:t>Количество мест закрытого обзора зимой становится больше</w:t>
      </w:r>
      <w:r w:rsidRPr="00F563A8">
        <w:rPr>
          <w:sz w:val="28"/>
        </w:rPr>
        <w:t xml:space="preserve">. Мешают увидеть приближающийся транспорт: сугробы на обочине; сужение дороги из-за неубранного снега: стоящая заснеженная машина. 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 </w:t>
      </w:r>
    </w:p>
    <w:p w:rsidR="00F563A8" w:rsidRDefault="00F563A8" w:rsidP="00F563A8">
      <w:pPr>
        <w:ind w:firstLine="708"/>
        <w:jc w:val="both"/>
        <w:rPr>
          <w:sz w:val="28"/>
        </w:rPr>
      </w:pPr>
      <w:r w:rsidRPr="00F563A8">
        <w:rPr>
          <w:sz w:val="28"/>
        </w:rPr>
        <w:t xml:space="preserve">Теплая зимняя 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 зимние шапки также мешают обзору. </w:t>
      </w:r>
    </w:p>
    <w:p w:rsidR="00475A33" w:rsidRDefault="00F563A8" w:rsidP="00F563A8">
      <w:pPr>
        <w:ind w:firstLine="708"/>
        <w:jc w:val="both"/>
        <w:rPr>
          <w:sz w:val="28"/>
        </w:rPr>
      </w:pPr>
      <w:r w:rsidRPr="00F563A8">
        <w:rPr>
          <w:sz w:val="28"/>
        </w:rPr>
        <w:t>Не стойте рядом с буксующей машиной! Не пытайся ее толкать! Из-под колес могут вылететь куски льда и камни. А главное — машина может неожиданно вырваться из снежного плена и рвануть в любую сторону.</w:t>
      </w:r>
    </w:p>
    <w:p w:rsidR="00F563A8" w:rsidRDefault="00F563A8" w:rsidP="00F563A8">
      <w:pPr>
        <w:rPr>
          <w:b/>
          <w:sz w:val="32"/>
        </w:rPr>
      </w:pPr>
    </w:p>
    <w:p w:rsidR="00F563A8" w:rsidRDefault="00F563A8" w:rsidP="00F563A8">
      <w:pPr>
        <w:rPr>
          <w:b/>
          <w:color w:val="FF0000"/>
          <w:sz w:val="32"/>
        </w:rPr>
      </w:pPr>
      <w:r w:rsidRPr="00F563A8">
        <w:rPr>
          <w:b/>
          <w:color w:val="FF0000"/>
          <w:sz w:val="32"/>
        </w:rPr>
        <w:t xml:space="preserve">Главное правило поведения на дороге зимой — </w:t>
      </w:r>
    </w:p>
    <w:p w:rsidR="00F563A8" w:rsidRPr="00F563A8" w:rsidRDefault="00F563A8" w:rsidP="00F563A8">
      <w:pPr>
        <w:rPr>
          <w:color w:val="FF0000"/>
          <w:sz w:val="28"/>
        </w:rPr>
      </w:pPr>
      <w:r w:rsidRPr="00F563A8">
        <w:rPr>
          <w:b/>
          <w:color w:val="FF0000"/>
          <w:sz w:val="32"/>
        </w:rPr>
        <w:t>удвоенное внимание и повышенная осторожность!</w:t>
      </w:r>
      <w:r w:rsidRPr="00F563A8">
        <w:rPr>
          <w:color w:val="FF0000"/>
          <w:sz w:val="28"/>
        </w:rPr>
        <w:t xml:space="preserve"> </w:t>
      </w:r>
    </w:p>
    <w:sectPr w:rsidR="00F563A8" w:rsidRPr="00F563A8" w:rsidSect="00F563A8">
      <w:pgSz w:w="11906" w:h="16838"/>
      <w:pgMar w:top="851" w:right="850" w:bottom="284" w:left="1134" w:header="708" w:footer="708" w:gutter="0"/>
      <w:pgBorders w:offsetFrom="page">
        <w:top w:val="thinThickSmallGap" w:sz="24" w:space="24" w:color="548DD4" w:themeColor="text2" w:themeTint="99"/>
        <w:left w:val="thinThickSmallGap" w:sz="24" w:space="24" w:color="548DD4" w:themeColor="text2" w:themeTint="99"/>
        <w:bottom w:val="thickThinSmallGap" w:sz="24" w:space="24" w:color="548DD4" w:themeColor="text2" w:themeTint="99"/>
        <w:right w:val="thickThinSmallGap" w:sz="24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3A8"/>
    <w:rsid w:val="00475A33"/>
    <w:rsid w:val="006A7B52"/>
    <w:rsid w:val="00DA79FC"/>
    <w:rsid w:val="00F5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B52"/>
  </w:style>
  <w:style w:type="paragraph" w:styleId="1">
    <w:name w:val="heading 1"/>
    <w:basedOn w:val="a"/>
    <w:next w:val="a"/>
    <w:link w:val="10"/>
    <w:qFormat/>
    <w:rsid w:val="006A7B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7B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A7B52"/>
    <w:pPr>
      <w:ind w:left="720"/>
      <w:contextualSpacing/>
    </w:pPr>
  </w:style>
  <w:style w:type="paragraph" w:styleId="a4">
    <w:name w:val="TOC Heading"/>
    <w:basedOn w:val="1"/>
    <w:next w:val="a"/>
    <w:uiPriority w:val="39"/>
    <w:semiHidden/>
    <w:unhideWhenUsed/>
    <w:qFormat/>
    <w:rsid w:val="006A7B52"/>
    <w:pPr>
      <w:spacing w:line="276" w:lineRule="auto"/>
      <w:jc w:val="left"/>
      <w:outlineLvl w:val="9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B52"/>
  </w:style>
  <w:style w:type="paragraph" w:styleId="1">
    <w:name w:val="heading 1"/>
    <w:basedOn w:val="a"/>
    <w:next w:val="a"/>
    <w:link w:val="10"/>
    <w:qFormat/>
    <w:rsid w:val="006A7B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7B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A7B52"/>
    <w:pPr>
      <w:ind w:left="720"/>
      <w:contextualSpacing/>
    </w:pPr>
  </w:style>
  <w:style w:type="paragraph" w:styleId="a4">
    <w:name w:val="TOC Heading"/>
    <w:basedOn w:val="1"/>
    <w:next w:val="a"/>
    <w:uiPriority w:val="39"/>
    <w:semiHidden/>
    <w:unhideWhenUsed/>
    <w:qFormat/>
    <w:rsid w:val="006A7B52"/>
    <w:pPr>
      <w:spacing w:line="276" w:lineRule="auto"/>
      <w:jc w:val="left"/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2020-12-10T12:22:00Z</dcterms:created>
  <dcterms:modified xsi:type="dcterms:W3CDTF">2020-12-10T12:28:00Z</dcterms:modified>
</cp:coreProperties>
</file>