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B1" w:rsidRDefault="001457B1" w:rsidP="001457B1">
      <w:pPr>
        <w:jc w:val="center"/>
        <w:rPr>
          <w:b/>
          <w:color w:val="FF0000"/>
        </w:rPr>
      </w:pPr>
      <w:bookmarkStart w:id="0" w:name="_GoBack"/>
      <w:bookmarkEnd w:id="0"/>
      <w:r w:rsidRPr="001457B1">
        <w:rPr>
          <w:b/>
          <w:color w:val="FF0000"/>
        </w:rPr>
        <w:t>ПАМЯТКА для родителей и детей «ОСТОРОЖНО, ВЕЙПЫ!»</w:t>
      </w:r>
    </w:p>
    <w:p w:rsidR="001457B1" w:rsidRDefault="001457B1" w:rsidP="00612B8A">
      <w:pPr>
        <w:jc w:val="both"/>
      </w:pPr>
      <w:r>
        <w:t>Производители электронных сигарет позиционируют свою продукцию как способ «безопасного» курения и, даже как способ отказа от курения и лечения табачной зависимости. Как к этому относиться?</w:t>
      </w:r>
    </w:p>
    <w:p w:rsidR="001457B1" w:rsidRDefault="001457B1" w:rsidP="00612B8A">
      <w:pPr>
        <w:jc w:val="both"/>
      </w:pPr>
      <w:r>
        <w:t xml:space="preserve">Чем опасны электронные сигареты? Основная опасность – это мифы, связанные с электронными сигаретами – поддерживаемые …табачными компаниями. </w:t>
      </w:r>
    </w:p>
    <w:p w:rsidR="001457B1" w:rsidRDefault="001457B1" w:rsidP="001457B1">
      <w:r w:rsidRPr="001457B1">
        <w:rPr>
          <w:b/>
        </w:rPr>
        <w:t>«Безопасные и безвредные», «эффективные и крутые»…</w:t>
      </w:r>
      <w:r>
        <w:t xml:space="preserve"> </w:t>
      </w:r>
      <w:r>
        <w:rPr>
          <w:b/>
          <w:color w:val="FF0000"/>
        </w:rPr>
        <w:t xml:space="preserve"> </w:t>
      </w:r>
      <w:r w:rsidRPr="001457B1">
        <w:rPr>
          <w:b/>
          <w:color w:val="FF0000"/>
        </w:rPr>
        <w:t>Безопасны ли?</w:t>
      </w:r>
    </w:p>
    <w:p w:rsidR="001457B1" w:rsidRDefault="001457B1" w:rsidP="00612B8A">
      <w:pPr>
        <w:pStyle w:val="a3"/>
        <w:numPr>
          <w:ilvl w:val="0"/>
          <w:numId w:val="1"/>
        </w:numPr>
        <w:jc w:val="both"/>
      </w:pPr>
      <w:r>
        <w:t>Электронные сигареты не безопасны — их аэрозоли содержат высокотоксичный никотин, сверхтонкие частицы и другие химические токсины и канцерогены (например, карболовые соединения, тяжелые металлы, такие как олово, медь, хром и никель).</w:t>
      </w:r>
    </w:p>
    <w:p w:rsidR="001457B1" w:rsidRDefault="001457B1" w:rsidP="00612B8A">
      <w:pPr>
        <w:pStyle w:val="a3"/>
        <w:numPr>
          <w:ilvl w:val="0"/>
          <w:numId w:val="1"/>
        </w:numPr>
        <w:jc w:val="both"/>
      </w:pPr>
      <w:r>
        <w:t>Вы никогда не можете быть уверены в том, чем Вы травитесь, всасывая в себя аэрозоли электронных сигарет. Нет регулирования и контроля состава электронных сигарет; заявленное на маркировке содержание никотина и других химических веществ часто не совпадает с их фактическим содержанием.</w:t>
      </w:r>
    </w:p>
    <w:p w:rsidR="001457B1" w:rsidRDefault="001457B1" w:rsidP="00612B8A">
      <w:pPr>
        <w:pStyle w:val="a3"/>
        <w:numPr>
          <w:ilvl w:val="0"/>
          <w:numId w:val="1"/>
        </w:numPr>
        <w:jc w:val="both"/>
      </w:pPr>
      <w:r>
        <w:t xml:space="preserve">Знаете ли Вы, что содержащийся в жидкости для заправки электронных сигарет сульфат никотина — мощный </w:t>
      </w:r>
      <w:proofErr w:type="spellStart"/>
      <w:r>
        <w:t>нейротоксин</w:t>
      </w:r>
      <w:proofErr w:type="spellEnd"/>
      <w:r>
        <w:t>, который ранее использовался для травления насекомых, но был запрещен из-за высокой токсичности. При попадании в организм через кожу или желудок, он способен вызвать тяжелые отравления вплоть до смертельного исхода.</w:t>
      </w:r>
    </w:p>
    <w:p w:rsidR="001457B1" w:rsidRPr="001457B1" w:rsidRDefault="001457B1" w:rsidP="001457B1">
      <w:pPr>
        <w:rPr>
          <w:b/>
        </w:rPr>
      </w:pPr>
      <w:r w:rsidRPr="001457B1">
        <w:rPr>
          <w:b/>
        </w:rPr>
        <w:t>Они безвредны для окружения, я могу их курить, там, где курить нельзя…</w:t>
      </w:r>
    </w:p>
    <w:p w:rsidR="001457B1" w:rsidRDefault="001457B1" w:rsidP="00612B8A">
      <w:pPr>
        <w:pStyle w:val="a3"/>
        <w:numPr>
          <w:ilvl w:val="0"/>
          <w:numId w:val="2"/>
        </w:numPr>
        <w:jc w:val="both"/>
      </w:pPr>
      <w:proofErr w:type="gramStart"/>
      <w:r>
        <w:t>Пары, выпускаемые электронными сигаретами – небезвредны для окружающих Вас  людей…Содержание высокотоксичных химических веществ и никотина в парах электронных сигарет, делает их также опасными для окружающих, в том числе для беременных женщин и их будущего потомства, если женщины сами потребляют электронные сигареты, либо пассивно подвергаются воздействию их паров</w:t>
      </w:r>
      <w:proofErr w:type="gramEnd"/>
    </w:p>
    <w:p w:rsidR="001457B1" w:rsidRDefault="001457B1" w:rsidP="00612B8A">
      <w:pPr>
        <w:pStyle w:val="a3"/>
        <w:numPr>
          <w:ilvl w:val="0"/>
          <w:numId w:val="2"/>
        </w:numPr>
        <w:jc w:val="both"/>
      </w:pPr>
      <w:r>
        <w:t>Курить электронные сигареты в местах, где курение не допускается,  нельзя, хотя бы потому, что потребление всего, что имитирует курение в общественных местах запрещено Федеральным законом №15 ФЗ «Об охране здоровья граждан от воздействия окружающего табачного дыма и последствий потребления табака».</w:t>
      </w:r>
    </w:p>
    <w:p w:rsidR="001457B1" w:rsidRPr="001457B1" w:rsidRDefault="001457B1" w:rsidP="001457B1">
      <w:pPr>
        <w:rPr>
          <w:b/>
        </w:rPr>
      </w:pPr>
      <w:r w:rsidRPr="001457B1">
        <w:rPr>
          <w:b/>
        </w:rPr>
        <w:t>Они помогут бросить курить…и они «круче», чем любая терапия…</w:t>
      </w:r>
    </w:p>
    <w:p w:rsidR="001457B1" w:rsidRDefault="001457B1" w:rsidP="00612B8A">
      <w:pPr>
        <w:jc w:val="both"/>
      </w:pPr>
      <w:r>
        <w:t>Не надейтесь! Нет никаких фактов, доказывающих эффективность применения электронных сигарет как средства лечения табачной зависимости.</w:t>
      </w:r>
    </w:p>
    <w:p w:rsidR="001457B1" w:rsidRDefault="001457B1" w:rsidP="00612B8A">
      <w:pPr>
        <w:jc w:val="both"/>
      </w:pPr>
      <w:r>
        <w:t>Наоборот! Серьезные международные исследования показывают, что применение электронных сигарет не помогает курильщикам отказаться от потребления табака.</w:t>
      </w:r>
    </w:p>
    <w:p w:rsidR="001457B1" w:rsidRPr="001457B1" w:rsidRDefault="001457B1" w:rsidP="001457B1">
      <w:pPr>
        <w:rPr>
          <w:b/>
          <w:color w:val="FF0000"/>
        </w:rPr>
      </w:pPr>
      <w:r w:rsidRPr="001457B1">
        <w:rPr>
          <w:b/>
          <w:color w:val="FF0000"/>
        </w:rPr>
        <w:t>И помните!</w:t>
      </w:r>
    </w:p>
    <w:p w:rsidR="007F1B88" w:rsidRDefault="007F1B88" w:rsidP="007F1B88">
      <w:pPr>
        <w:pStyle w:val="a3"/>
        <w:numPr>
          <w:ilvl w:val="0"/>
          <w:numId w:val="3"/>
        </w:numPr>
        <w:jc w:val="both"/>
      </w:pPr>
      <w:r>
        <w:t xml:space="preserve">Курение электронных устройств </w:t>
      </w:r>
      <w:r w:rsidRPr="007F1B88">
        <w:rPr>
          <w:b/>
        </w:rPr>
        <w:t>может вызвать рак, заболевания легких и сердца.</w:t>
      </w:r>
    </w:p>
    <w:p w:rsidR="007F1B88" w:rsidRPr="007F1B88" w:rsidRDefault="007F1B88" w:rsidP="007F1B88">
      <w:pPr>
        <w:pStyle w:val="a3"/>
        <w:numPr>
          <w:ilvl w:val="0"/>
          <w:numId w:val="3"/>
        </w:numPr>
        <w:jc w:val="both"/>
        <w:rPr>
          <w:b/>
        </w:rPr>
      </w:pPr>
      <w:r w:rsidRPr="007F1B88">
        <w:t xml:space="preserve">Бесконтрольное вдыхание пара, содержащего никотин, может привести к передозировке никотина с соответствующими симптомами: </w:t>
      </w:r>
      <w:r w:rsidRPr="007F1B88">
        <w:rPr>
          <w:b/>
        </w:rPr>
        <w:t>головокружением, тошнотой, головной болью, повышенным слюноотделением, болью в животе, диареей, общей слабостью.</w:t>
      </w:r>
    </w:p>
    <w:p w:rsidR="007F1B88" w:rsidRPr="007F1B88" w:rsidRDefault="007F1B88" w:rsidP="007F1B88">
      <w:pPr>
        <w:pStyle w:val="a3"/>
        <w:numPr>
          <w:ilvl w:val="0"/>
          <w:numId w:val="3"/>
        </w:numPr>
      </w:pPr>
      <w:proofErr w:type="spellStart"/>
      <w:r w:rsidRPr="007F1B88">
        <w:t>Ароматизаторы</w:t>
      </w:r>
      <w:proofErr w:type="spellEnd"/>
      <w:r w:rsidRPr="007F1B88">
        <w:t xml:space="preserve">, содержащиеся в жидкости для курения, </w:t>
      </w:r>
      <w:r w:rsidRPr="007F1B88">
        <w:rPr>
          <w:b/>
        </w:rPr>
        <w:t>вызывают аллергические заболевания верхних дыхательных путей вплоть до развития бронхиальной астмы</w:t>
      </w:r>
      <w:r>
        <w:t>.</w:t>
      </w:r>
    </w:p>
    <w:p w:rsidR="007F1B88" w:rsidRDefault="007F1B88" w:rsidP="007F1B88">
      <w:pPr>
        <w:pStyle w:val="a3"/>
        <w:numPr>
          <w:ilvl w:val="0"/>
          <w:numId w:val="3"/>
        </w:numPr>
        <w:jc w:val="both"/>
      </w:pPr>
      <w:r>
        <w:t xml:space="preserve">Общее использование одним устройством </w:t>
      </w:r>
      <w:r w:rsidRPr="007F1B88">
        <w:rPr>
          <w:b/>
        </w:rPr>
        <w:t>может привести к заражению гепатитом и туберкулезом</w:t>
      </w:r>
      <w:r>
        <w:t>.</w:t>
      </w:r>
    </w:p>
    <w:p w:rsidR="007F1B88" w:rsidRPr="007F1B88" w:rsidRDefault="007F1B88" w:rsidP="007F1B88">
      <w:pPr>
        <w:pStyle w:val="a3"/>
        <w:numPr>
          <w:ilvl w:val="0"/>
          <w:numId w:val="3"/>
        </w:numPr>
        <w:jc w:val="both"/>
      </w:pPr>
      <w:r w:rsidRPr="007F1B88">
        <w:lastRenderedPageBreak/>
        <w:t xml:space="preserve">Термическое разложение </w:t>
      </w:r>
      <w:proofErr w:type="spellStart"/>
      <w:r w:rsidRPr="007F1B88">
        <w:t>пропиленгликоля</w:t>
      </w:r>
      <w:proofErr w:type="spellEnd"/>
      <w:r w:rsidRPr="007F1B88">
        <w:t xml:space="preserve"> и глицерина, </w:t>
      </w:r>
      <w:proofErr w:type="gramStart"/>
      <w:r w:rsidRPr="007F1B88">
        <w:t>содержащихся</w:t>
      </w:r>
      <w:proofErr w:type="gramEnd"/>
      <w:r w:rsidRPr="007F1B88">
        <w:t xml:space="preserve"> в составе жидкости для заправки устройства, приводит к образованию акролеина и формальдегида, которые </w:t>
      </w:r>
      <w:r w:rsidRPr="007F1B88">
        <w:rPr>
          <w:b/>
        </w:rPr>
        <w:t>обладают токсичными свойствами</w:t>
      </w:r>
      <w:r w:rsidRPr="007F1B88">
        <w:t xml:space="preserve">. Акролеин раздражает слизистые оболочки глаз и дыхательных путей, вызывает слезотечение, а также проявляет мутагенные свойства. Формальдегид, помимо перечисленных свойств, </w:t>
      </w:r>
      <w:r w:rsidRPr="007F1B88">
        <w:rPr>
          <w:b/>
        </w:rPr>
        <w:t>оказывает воздействие на центральную нервную систему</w:t>
      </w:r>
      <w:r w:rsidRPr="007F1B88">
        <w:t>.</w:t>
      </w:r>
    </w:p>
    <w:p w:rsidR="007F1B88" w:rsidRPr="007F1B88" w:rsidRDefault="007F1B88" w:rsidP="007F1B88">
      <w:pPr>
        <w:pStyle w:val="a3"/>
        <w:numPr>
          <w:ilvl w:val="0"/>
          <w:numId w:val="3"/>
        </w:numPr>
        <w:jc w:val="both"/>
      </w:pPr>
      <w:r w:rsidRPr="007F1B88">
        <w:t>Известно о некоторых случаях,</w:t>
      </w:r>
      <w:r>
        <w:t xml:space="preserve"> когда</w:t>
      </w:r>
      <w:r w:rsidRPr="007F1B88">
        <w:t xml:space="preserve"> </w:t>
      </w:r>
      <w:r w:rsidRPr="007F1B88">
        <w:rPr>
          <w:b/>
        </w:rPr>
        <w:t xml:space="preserve">электронные сигареты </w:t>
      </w:r>
      <w:proofErr w:type="spellStart"/>
      <w:r w:rsidRPr="007F1B88">
        <w:rPr>
          <w:b/>
        </w:rPr>
        <w:t>взорвавались</w:t>
      </w:r>
      <w:proofErr w:type="spellEnd"/>
      <w:r w:rsidRPr="007F1B88">
        <w:rPr>
          <w:b/>
        </w:rPr>
        <w:t xml:space="preserve"> около лица</w:t>
      </w:r>
      <w:r w:rsidRPr="007F1B88">
        <w:t xml:space="preserve"> в связи с перегревом аккумулятора.</w:t>
      </w:r>
    </w:p>
    <w:p w:rsidR="007F1B88" w:rsidRDefault="007F1B88" w:rsidP="007F1B88">
      <w:pPr>
        <w:pStyle w:val="a3"/>
        <w:numPr>
          <w:ilvl w:val="0"/>
          <w:numId w:val="3"/>
        </w:numPr>
        <w:jc w:val="both"/>
      </w:pPr>
      <w:r>
        <w:t xml:space="preserve">Электронные сигареты сами </w:t>
      </w:r>
      <w:r w:rsidRPr="007F1B88">
        <w:rPr>
          <w:b/>
        </w:rPr>
        <w:t>вызывают и поддерживают никотиновую зависимость</w:t>
      </w:r>
      <w:r>
        <w:t>, не меньше, а порой и быстрее, чем табачные изделия.</w:t>
      </w:r>
    </w:p>
    <w:p w:rsidR="007F1B88" w:rsidRDefault="007F1B88" w:rsidP="007F1B88">
      <w:pPr>
        <w:pStyle w:val="a3"/>
        <w:numPr>
          <w:ilvl w:val="0"/>
          <w:numId w:val="3"/>
        </w:numPr>
        <w:jc w:val="both"/>
      </w:pPr>
      <w:r>
        <w:t>Курение парящих устройств не является альтернативой курению обычных сигарет.</w:t>
      </w:r>
    </w:p>
    <w:p w:rsidR="001457B1" w:rsidRDefault="001457B1" w:rsidP="007F1B88">
      <w:pPr>
        <w:pStyle w:val="a3"/>
        <w:numPr>
          <w:ilvl w:val="0"/>
          <w:numId w:val="3"/>
        </w:numPr>
        <w:jc w:val="both"/>
      </w:pPr>
      <w:r>
        <w:t xml:space="preserve">Курильщики, которые не могут или не хотят отказаться от курения, и прибегают к потреблению электронных сигарет, как к меньшему из зол, рискуют стать «двойными» курильщиками. В силу высокой никотиновой зависимости, они не могут бросить курить, и продолжают курить обычные сигареты в сочетании с </w:t>
      </w:r>
      <w:proofErr w:type="gramStart"/>
      <w:r>
        <w:t>электронными</w:t>
      </w:r>
      <w:proofErr w:type="gramEnd"/>
      <w:r>
        <w:t>, тем самым нанося непоправимый вред своему здоровью. Таким образом, потребление электронных сигарет, сводит к нулю все шансы курильщика когда-нибудь полностью отказаться от курения.</w:t>
      </w:r>
    </w:p>
    <w:p w:rsidR="001457B1" w:rsidRDefault="001457B1" w:rsidP="00612B8A">
      <w:pPr>
        <w:jc w:val="both"/>
      </w:pPr>
      <w:r w:rsidRPr="00612B8A">
        <w:rPr>
          <w:b/>
        </w:rPr>
        <w:t>Кому это выгодно?</w:t>
      </w:r>
      <w:r>
        <w:t xml:space="preserve"> В мире опасаются, что если не запретить, электронные сигареты</w:t>
      </w:r>
      <w:r w:rsidR="00612B8A">
        <w:t xml:space="preserve"> </w:t>
      </w:r>
      <w:r>
        <w:t>могут вернуть былую моду на курение.</w:t>
      </w:r>
    </w:p>
    <w:p w:rsidR="00612B8A" w:rsidRDefault="001457B1" w:rsidP="00612B8A">
      <w:pPr>
        <w:jc w:val="both"/>
      </w:pPr>
      <w:r>
        <w:t>Реклама и продвижение электронных сигарет активно поддерживается табачной</w:t>
      </w:r>
      <w:r w:rsidR="00612B8A">
        <w:t xml:space="preserve"> </w:t>
      </w:r>
      <w:r>
        <w:t>индустрией, многие табачные компании сами владеют производствами электронных</w:t>
      </w:r>
      <w:r w:rsidR="00612B8A">
        <w:t xml:space="preserve"> </w:t>
      </w:r>
      <w:r>
        <w:t>сигарет. Потому что они знают: пока будут разрешены электронные сигареты, и пока</w:t>
      </w:r>
      <w:r w:rsidR="00612B8A">
        <w:t xml:space="preserve"> </w:t>
      </w:r>
      <w:r>
        <w:t>новые курильщики будут их «пробовать», никогда не иссякнут ряды потребителей их</w:t>
      </w:r>
      <w:r w:rsidR="00612B8A">
        <w:t xml:space="preserve"> </w:t>
      </w:r>
      <w:r>
        <w:t>табачной продукции…</w:t>
      </w:r>
    </w:p>
    <w:p w:rsidR="00612B8A" w:rsidRDefault="001457B1" w:rsidP="00612B8A">
      <w:pPr>
        <w:jc w:val="both"/>
        <w:rPr>
          <w:b/>
          <w:color w:val="FF0000"/>
        </w:rPr>
      </w:pPr>
      <w:r>
        <w:t>Хорошо, что у нас есть закон, защищающий нас от электронных</w:t>
      </w:r>
      <w:r w:rsidR="00612B8A">
        <w:t xml:space="preserve"> </w:t>
      </w:r>
      <w:r>
        <w:t>сигарет, наряду с табачными изделиями, включая их рекламу и продвижение.</w:t>
      </w:r>
      <w:r w:rsidR="00612B8A" w:rsidRPr="00612B8A">
        <w:rPr>
          <w:b/>
          <w:color w:val="FF0000"/>
        </w:rPr>
        <w:t xml:space="preserve"> </w:t>
      </w:r>
    </w:p>
    <w:p w:rsidR="007F1B88" w:rsidRPr="007F1B88" w:rsidRDefault="007F1B88" w:rsidP="007F1B88">
      <w:pPr>
        <w:jc w:val="center"/>
        <w:rPr>
          <w:b/>
          <w:color w:val="FF0000"/>
        </w:rPr>
      </w:pPr>
      <w:r w:rsidRPr="007F1B88">
        <w:rPr>
          <w:b/>
          <w:color w:val="FF0000"/>
        </w:rPr>
        <w:t>Кому ни в коем случае нельзя курить электронные сигарет</w:t>
      </w:r>
      <w:r>
        <w:rPr>
          <w:b/>
          <w:color w:val="FF0000"/>
        </w:rPr>
        <w:t>ы</w:t>
      </w:r>
      <w:r w:rsidRPr="007F1B88">
        <w:rPr>
          <w:b/>
          <w:color w:val="FF0000"/>
        </w:rPr>
        <w:t xml:space="preserve"> любых видов?</w:t>
      </w:r>
    </w:p>
    <w:p w:rsidR="007F1B88" w:rsidRPr="007F1B88" w:rsidRDefault="007F1B88" w:rsidP="007F1B88">
      <w:pPr>
        <w:rPr>
          <w:b/>
          <w:color w:val="000000" w:themeColor="text1"/>
        </w:rPr>
      </w:pPr>
      <w:r w:rsidRPr="007F1B88">
        <w:rPr>
          <w:b/>
          <w:color w:val="000000" w:themeColor="text1"/>
        </w:rPr>
        <w:t>•</w:t>
      </w:r>
      <w:r w:rsidRPr="007F1B88">
        <w:rPr>
          <w:b/>
          <w:color w:val="000000" w:themeColor="text1"/>
        </w:rPr>
        <w:tab/>
        <w:t>Беременным женщинам</w:t>
      </w:r>
    </w:p>
    <w:p w:rsidR="007F1B88" w:rsidRPr="007F1B88" w:rsidRDefault="007F1B88" w:rsidP="007F1B88">
      <w:pPr>
        <w:rPr>
          <w:b/>
          <w:color w:val="000000" w:themeColor="text1"/>
        </w:rPr>
      </w:pPr>
      <w:r w:rsidRPr="007F1B88">
        <w:rPr>
          <w:b/>
          <w:color w:val="000000" w:themeColor="text1"/>
        </w:rPr>
        <w:t>•</w:t>
      </w:r>
      <w:r w:rsidRPr="007F1B88">
        <w:rPr>
          <w:b/>
          <w:color w:val="000000" w:themeColor="text1"/>
        </w:rPr>
        <w:tab/>
        <w:t>Аллергикам</w:t>
      </w:r>
    </w:p>
    <w:p w:rsidR="007F1B88" w:rsidRPr="007F1B88" w:rsidRDefault="007F1B88" w:rsidP="007F1B88">
      <w:pPr>
        <w:rPr>
          <w:b/>
          <w:color w:val="000000" w:themeColor="text1"/>
        </w:rPr>
      </w:pPr>
      <w:r w:rsidRPr="007F1B88">
        <w:rPr>
          <w:b/>
          <w:color w:val="000000" w:themeColor="text1"/>
        </w:rPr>
        <w:t>•</w:t>
      </w:r>
      <w:r w:rsidRPr="007F1B88">
        <w:rPr>
          <w:b/>
          <w:color w:val="000000" w:themeColor="text1"/>
        </w:rPr>
        <w:tab/>
        <w:t>Лицам в возрасте до 18 лет</w:t>
      </w:r>
    </w:p>
    <w:p w:rsidR="00612B8A" w:rsidRPr="007F1B88" w:rsidRDefault="007F1B88" w:rsidP="007F1B88">
      <w:pPr>
        <w:rPr>
          <w:b/>
          <w:color w:val="000000" w:themeColor="text1"/>
        </w:rPr>
      </w:pPr>
      <w:r w:rsidRPr="007F1B88">
        <w:rPr>
          <w:b/>
          <w:color w:val="000000" w:themeColor="text1"/>
        </w:rPr>
        <w:t>•</w:t>
      </w:r>
      <w:r w:rsidRPr="007F1B88">
        <w:rPr>
          <w:b/>
          <w:color w:val="000000" w:themeColor="text1"/>
        </w:rPr>
        <w:tab/>
        <w:t>Некурящим</w:t>
      </w:r>
    </w:p>
    <w:p w:rsidR="00612B8A" w:rsidRPr="00612B8A" w:rsidRDefault="00612B8A" w:rsidP="00612B8A">
      <w:pPr>
        <w:jc w:val="center"/>
        <w:rPr>
          <w:b/>
          <w:color w:val="FF0000"/>
        </w:rPr>
      </w:pPr>
      <w:r w:rsidRPr="00612B8A">
        <w:rPr>
          <w:b/>
          <w:color w:val="FF0000"/>
        </w:rPr>
        <w:t>Берегите детей!</w:t>
      </w:r>
    </w:p>
    <w:p w:rsidR="00612B8A" w:rsidRDefault="00612B8A" w:rsidP="00612B8A">
      <w:pPr>
        <w:jc w:val="both"/>
      </w:pPr>
      <w:r w:rsidRPr="00612B8A">
        <w:rPr>
          <w:b/>
        </w:rPr>
        <w:t>Дети – попадаются первыми!</w:t>
      </w:r>
      <w:r>
        <w:t xml:space="preserve"> Доказано, что одна треть подростков попробовавших электронные сигареты, прежде никогда не курили. Попробовав электронные сигареты из любопытства, они быстро становятся стойкими потребителями электронных сигарет и традиционных табачных изделий, так называемыми «двойными» курильщиками. А это как раз то, к чему стремятся табачные компании…</w:t>
      </w:r>
    </w:p>
    <w:p w:rsidR="007B7804" w:rsidRDefault="007B7804" w:rsidP="00612B8A">
      <w:pPr>
        <w:jc w:val="both"/>
      </w:pPr>
    </w:p>
    <w:sectPr w:rsidR="007B7804" w:rsidSect="001457B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A90"/>
    <w:multiLevelType w:val="hybridMultilevel"/>
    <w:tmpl w:val="5B24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8526D"/>
    <w:multiLevelType w:val="hybridMultilevel"/>
    <w:tmpl w:val="D02E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27C98"/>
    <w:multiLevelType w:val="hybridMultilevel"/>
    <w:tmpl w:val="1FA68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B1"/>
    <w:rsid w:val="001457B1"/>
    <w:rsid w:val="00612B8A"/>
    <w:rsid w:val="00675D39"/>
    <w:rsid w:val="007B7804"/>
    <w:rsid w:val="007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2022-01-13T13:28:00Z</dcterms:created>
  <dcterms:modified xsi:type="dcterms:W3CDTF">2022-01-13T13:28:00Z</dcterms:modified>
</cp:coreProperties>
</file>